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C23BB" w14:textId="1AEDA49D" w:rsidR="00B97B65" w:rsidRDefault="00B97B65" w:rsidP="00B97B65">
      <w:pPr>
        <w:rPr>
          <w:rFonts w:ascii="Calibri" w:hAnsi="Calibri" w:cs="Calibri"/>
          <w:lang w:val="en-US"/>
        </w:rPr>
      </w:pPr>
      <w:r w:rsidRPr="00D202DD">
        <w:rPr>
          <w:rFonts w:ascii="Calibri" w:hAnsi="Calibri" w:cs="Calibri"/>
          <w:lang w:val="en-US"/>
        </w:rPr>
        <w:t xml:space="preserve">Please </w:t>
      </w:r>
      <w:r>
        <w:rPr>
          <w:rFonts w:ascii="Calibri" w:hAnsi="Calibri" w:cs="Calibri"/>
          <w:lang w:val="en-US"/>
        </w:rPr>
        <w:t>reference</w:t>
      </w:r>
      <w:r w:rsidRPr="00D202DD">
        <w:rPr>
          <w:rFonts w:ascii="Calibri" w:hAnsi="Calibri" w:cs="Calibri"/>
          <w:lang w:val="en-US"/>
        </w:rPr>
        <w:t xml:space="preserve"> the following citation when using this questionnaire:</w:t>
      </w:r>
    </w:p>
    <w:p w14:paraId="78C55A4C" w14:textId="7FDFA5DA" w:rsidR="00BC6926" w:rsidRDefault="00701F23" w:rsidP="00B97B65">
      <w:pPr>
        <w:rPr>
          <w:rFonts w:ascii="Calibri" w:hAnsi="Calibri" w:cs="Calibri"/>
          <w:lang w:val="en-US"/>
        </w:rPr>
      </w:pPr>
      <w:r w:rsidRPr="00701F23">
        <w:rPr>
          <w:rFonts w:ascii="Calibri" w:hAnsi="Calibri" w:cs="Calibri"/>
        </w:rPr>
        <w:t xml:space="preserve">Khan, Y. T., Tsompanidis, A., Sun, L., Allison, C., &amp; Baron-Cohen, S. (2026). </w:t>
      </w:r>
      <w:r w:rsidRPr="00701F23">
        <w:rPr>
          <w:rFonts w:ascii="Calibri" w:hAnsi="Calibri" w:cs="Calibri"/>
          <w:i/>
          <w:iCs/>
        </w:rPr>
        <w:t>The Empathy Quotient and Systemising Quotient for toddlers: Development and validation</w:t>
      </w:r>
      <w:r w:rsidRPr="00701F23">
        <w:rPr>
          <w:rFonts w:ascii="Calibri" w:hAnsi="Calibri" w:cs="Calibri"/>
        </w:rPr>
        <w:t xml:space="preserve">. </w:t>
      </w:r>
      <w:r w:rsidRPr="00701F23">
        <w:rPr>
          <w:rFonts w:ascii="Calibri" w:hAnsi="Calibri" w:cs="Calibri"/>
          <w:i/>
          <w:iCs/>
        </w:rPr>
        <w:t>Journal of Autism and Developmental Disorders</w:t>
      </w:r>
      <w:r w:rsidRPr="00701F23">
        <w:rPr>
          <w:rFonts w:ascii="Calibri" w:hAnsi="Calibri" w:cs="Calibri"/>
        </w:rPr>
        <w:t xml:space="preserve">. </w:t>
      </w:r>
      <w:hyperlink r:id="rId6" w:tgtFrame="_new" w:history="1">
        <w:r w:rsidRPr="00701F23">
          <w:rPr>
            <w:rStyle w:val="Hyperlink"/>
            <w:rFonts w:ascii="Calibri" w:hAnsi="Calibri" w:cs="Calibri"/>
          </w:rPr>
          <w:t>https://doi.org/10.1007/s10803-026-07427-9</w:t>
        </w:r>
      </w:hyperlink>
    </w:p>
    <w:p w14:paraId="19EE980E" w14:textId="77777777" w:rsidR="00B97B65" w:rsidRDefault="00B97B65" w:rsidP="00B97B65">
      <w:pPr>
        <w:rPr>
          <w:rFonts w:ascii="Calibri" w:hAnsi="Calibri" w:cs="Calibri"/>
          <w:b/>
          <w:bCs/>
          <w:u w:val="single"/>
          <w:lang w:val="en-US"/>
        </w:rPr>
      </w:pPr>
    </w:p>
    <w:p w14:paraId="0262647D" w14:textId="788ED0D6" w:rsidR="00711CA7" w:rsidRDefault="007F271E" w:rsidP="00711CA7">
      <w:pPr>
        <w:jc w:val="center"/>
        <w:rPr>
          <w:rFonts w:ascii="Calibri" w:hAnsi="Calibri" w:cs="Calibri"/>
          <w:b/>
          <w:bCs/>
          <w:u w:val="single"/>
          <w:lang w:val="en-US"/>
        </w:rPr>
      </w:pPr>
      <w:r w:rsidRPr="00F11318">
        <w:rPr>
          <w:rFonts w:ascii="Calibri" w:hAnsi="Calibri" w:cs="Calibri"/>
          <w:b/>
          <w:bCs/>
          <w:u w:val="single"/>
          <w:lang w:val="en-US"/>
        </w:rPr>
        <w:t>Toddler Empathy and Systemising Quotient</w:t>
      </w:r>
    </w:p>
    <w:p w14:paraId="283EF60C" w14:textId="77BCB233" w:rsidR="00D202DD" w:rsidRPr="00D202DD" w:rsidRDefault="00D202DD" w:rsidP="00D81A65">
      <w:pPr>
        <w:rPr>
          <w:rFonts w:ascii="Calibri" w:hAnsi="Calibri" w:cs="Calibri"/>
          <w:i/>
          <w:iCs/>
          <w:lang w:val="en-US"/>
        </w:rPr>
      </w:pPr>
      <w:r w:rsidRPr="00D202DD">
        <w:rPr>
          <w:rFonts w:ascii="Calibri" w:hAnsi="Calibri" w:cs="Calibri"/>
          <w:i/>
          <w:iCs/>
          <w:lang w:val="en-US"/>
        </w:rPr>
        <w:t>Instructions</w:t>
      </w:r>
      <w:r w:rsidR="00B97B65">
        <w:rPr>
          <w:rFonts w:ascii="Calibri" w:hAnsi="Calibri" w:cs="Calibri"/>
          <w:i/>
          <w:iCs/>
          <w:lang w:val="en-US"/>
        </w:rPr>
        <w:t>:</w:t>
      </w:r>
    </w:p>
    <w:p w14:paraId="106E8E98" w14:textId="73F1D540" w:rsidR="00711CA7" w:rsidRPr="00D81A65" w:rsidRDefault="00D81A65" w:rsidP="00D81A65">
      <w:pPr>
        <w:rPr>
          <w:rFonts w:ascii="Calibri" w:hAnsi="Calibri" w:cs="Calibri"/>
        </w:rPr>
      </w:pPr>
      <w:r w:rsidRPr="00D81A65">
        <w:rPr>
          <w:rFonts w:ascii="Calibri" w:hAnsi="Calibri" w:cs="Calibri"/>
        </w:rPr>
        <w:t>Please complete by ticking the appropriate box for each statement</w:t>
      </w:r>
      <w:r>
        <w:rPr>
          <w:rFonts w:ascii="Calibri" w:hAnsi="Calibri" w:cs="Calibri"/>
        </w:rPr>
        <w:t xml:space="preserve"> that applies to your toddler.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6"/>
        <w:gridCol w:w="593"/>
        <w:gridCol w:w="3597"/>
        <w:gridCol w:w="1094"/>
        <w:gridCol w:w="997"/>
        <w:gridCol w:w="1106"/>
        <w:gridCol w:w="1093"/>
      </w:tblGrid>
      <w:tr w:rsidR="007F271E" w:rsidRPr="00F11318" w14:paraId="0327BFB8" w14:textId="77777777" w:rsidTr="00F11318">
        <w:tc>
          <w:tcPr>
            <w:tcW w:w="536" w:type="dxa"/>
            <w:shd w:val="clear" w:color="auto" w:fill="D1D1D1" w:themeFill="background2" w:themeFillShade="E6"/>
          </w:tcPr>
          <w:p w14:paraId="153D72F1" w14:textId="77777777" w:rsidR="007F271E" w:rsidRPr="00F11318" w:rsidRDefault="007F271E" w:rsidP="007F271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3" w:type="dxa"/>
            <w:shd w:val="clear" w:color="auto" w:fill="D1D1D1" w:themeFill="background2" w:themeFillShade="E6"/>
          </w:tcPr>
          <w:p w14:paraId="3507A032" w14:textId="6A7A228B" w:rsidR="007F271E" w:rsidRPr="00F11318" w:rsidRDefault="007F271E" w:rsidP="007F271E">
            <w:pPr>
              <w:rPr>
                <w:rFonts w:ascii="Calibri" w:hAnsi="Calibri" w:cs="Calibri"/>
                <w:b/>
                <w:bCs/>
              </w:rPr>
            </w:pPr>
            <w:r w:rsidRPr="00F11318">
              <w:rPr>
                <w:rFonts w:ascii="Calibri" w:hAnsi="Calibri" w:cs="Calibri"/>
                <w:b/>
                <w:bCs/>
              </w:rPr>
              <w:t>EQ/SQ</w:t>
            </w:r>
          </w:p>
        </w:tc>
        <w:tc>
          <w:tcPr>
            <w:tcW w:w="3597" w:type="dxa"/>
            <w:shd w:val="clear" w:color="auto" w:fill="D1D1D1" w:themeFill="background2" w:themeFillShade="E6"/>
          </w:tcPr>
          <w:p w14:paraId="7CC09486" w14:textId="4095270B" w:rsidR="007F271E" w:rsidRPr="00F11318" w:rsidRDefault="007F271E" w:rsidP="007F271E">
            <w:pPr>
              <w:rPr>
                <w:rFonts w:ascii="Calibri" w:hAnsi="Calibri" w:cs="Calibri"/>
                <w:b/>
                <w:bCs/>
              </w:rPr>
            </w:pPr>
            <w:r w:rsidRPr="00F11318">
              <w:rPr>
                <w:rFonts w:ascii="Calibri" w:hAnsi="Calibri" w:cs="Calibri"/>
                <w:b/>
                <w:bCs/>
              </w:rPr>
              <w:t xml:space="preserve">Item </w:t>
            </w:r>
          </w:p>
        </w:tc>
        <w:tc>
          <w:tcPr>
            <w:tcW w:w="1094" w:type="dxa"/>
            <w:shd w:val="clear" w:color="auto" w:fill="D1D1D1" w:themeFill="background2" w:themeFillShade="E6"/>
          </w:tcPr>
          <w:p w14:paraId="030ECC4C" w14:textId="77777777" w:rsidR="007F271E" w:rsidRPr="00F11318" w:rsidRDefault="007F271E" w:rsidP="007F271E">
            <w:pPr>
              <w:rPr>
                <w:rFonts w:ascii="Calibri" w:hAnsi="Calibri" w:cs="Calibri"/>
                <w:b/>
                <w:bCs/>
              </w:rPr>
            </w:pPr>
            <w:r w:rsidRPr="00F11318">
              <w:rPr>
                <w:rFonts w:ascii="Calibri" w:hAnsi="Calibri" w:cs="Calibri"/>
                <w:b/>
                <w:bCs/>
              </w:rPr>
              <w:t>Strongly agree</w:t>
            </w:r>
          </w:p>
        </w:tc>
        <w:tc>
          <w:tcPr>
            <w:tcW w:w="997" w:type="dxa"/>
            <w:shd w:val="clear" w:color="auto" w:fill="D1D1D1" w:themeFill="background2" w:themeFillShade="E6"/>
          </w:tcPr>
          <w:p w14:paraId="69C03D93" w14:textId="77777777" w:rsidR="007F271E" w:rsidRPr="00F11318" w:rsidRDefault="007F271E" w:rsidP="007F271E">
            <w:pPr>
              <w:rPr>
                <w:rFonts w:ascii="Calibri" w:hAnsi="Calibri" w:cs="Calibri"/>
                <w:b/>
                <w:bCs/>
              </w:rPr>
            </w:pPr>
            <w:r w:rsidRPr="00F11318">
              <w:rPr>
                <w:rFonts w:ascii="Calibri" w:hAnsi="Calibri" w:cs="Calibri"/>
                <w:b/>
                <w:bCs/>
              </w:rPr>
              <w:t xml:space="preserve">Slightly Agree </w:t>
            </w:r>
          </w:p>
        </w:tc>
        <w:tc>
          <w:tcPr>
            <w:tcW w:w="1106" w:type="dxa"/>
            <w:shd w:val="clear" w:color="auto" w:fill="D1D1D1" w:themeFill="background2" w:themeFillShade="E6"/>
          </w:tcPr>
          <w:p w14:paraId="0F071290" w14:textId="15231DD9" w:rsidR="007F271E" w:rsidRPr="00F11318" w:rsidRDefault="007F271E" w:rsidP="007F271E">
            <w:pPr>
              <w:rPr>
                <w:rFonts w:ascii="Calibri" w:hAnsi="Calibri" w:cs="Calibri"/>
                <w:b/>
                <w:bCs/>
              </w:rPr>
            </w:pPr>
            <w:r w:rsidRPr="00F11318">
              <w:rPr>
                <w:rFonts w:ascii="Calibri" w:hAnsi="Calibri" w:cs="Calibri"/>
                <w:b/>
                <w:bCs/>
              </w:rPr>
              <w:t>Slightly Disagree</w:t>
            </w:r>
          </w:p>
        </w:tc>
        <w:tc>
          <w:tcPr>
            <w:tcW w:w="1093" w:type="dxa"/>
            <w:shd w:val="clear" w:color="auto" w:fill="D1D1D1" w:themeFill="background2" w:themeFillShade="E6"/>
          </w:tcPr>
          <w:p w14:paraId="1D5FE6D8" w14:textId="7872627C" w:rsidR="007F271E" w:rsidRPr="00F11318" w:rsidRDefault="007F271E" w:rsidP="007F271E">
            <w:pPr>
              <w:rPr>
                <w:rFonts w:ascii="Calibri" w:hAnsi="Calibri" w:cs="Calibri"/>
                <w:b/>
                <w:bCs/>
              </w:rPr>
            </w:pPr>
            <w:r w:rsidRPr="00F11318">
              <w:rPr>
                <w:rFonts w:ascii="Calibri" w:hAnsi="Calibri" w:cs="Calibri"/>
                <w:b/>
                <w:bCs/>
              </w:rPr>
              <w:t xml:space="preserve">Strongly Disagree </w:t>
            </w:r>
          </w:p>
        </w:tc>
      </w:tr>
      <w:tr w:rsidR="007F271E" w:rsidRPr="00F11318" w14:paraId="6C48765B" w14:textId="77777777" w:rsidTr="00F11318">
        <w:tc>
          <w:tcPr>
            <w:tcW w:w="536" w:type="dxa"/>
          </w:tcPr>
          <w:p w14:paraId="5574537A" w14:textId="78D25005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593" w:type="dxa"/>
          </w:tcPr>
          <w:p w14:paraId="1A94F06D" w14:textId="236E743A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26F2A1C1" w14:textId="79AE6D78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likes to show affection towards others. </w:t>
            </w:r>
          </w:p>
        </w:tc>
        <w:tc>
          <w:tcPr>
            <w:tcW w:w="1094" w:type="dxa"/>
          </w:tcPr>
          <w:p w14:paraId="45342D8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7DC3584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4A1F6E0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32CC8CF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59795FD3" w14:textId="77777777" w:rsidTr="00F11318">
        <w:tc>
          <w:tcPr>
            <w:tcW w:w="536" w:type="dxa"/>
          </w:tcPr>
          <w:p w14:paraId="7E9112F4" w14:textId="3754B62B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593" w:type="dxa"/>
          </w:tcPr>
          <w:p w14:paraId="29DB7684" w14:textId="0AE51476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32F17BB8" w14:textId="4F64CA45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often does</w:t>
            </w:r>
            <w:r w:rsidR="00F11318" w:rsidRPr="00F11318">
              <w:rPr>
                <w:rFonts w:ascii="Calibri" w:hAnsi="Calibri" w:cs="Calibri"/>
                <w:color w:val="000000"/>
              </w:rPr>
              <w:t xml:space="preserve"> not </w:t>
            </w:r>
            <w:r w:rsidRPr="00F11318">
              <w:rPr>
                <w:rFonts w:ascii="Calibri" w:hAnsi="Calibri" w:cs="Calibri"/>
                <w:color w:val="000000"/>
              </w:rPr>
              <w:t>recognise when others are upset.</w:t>
            </w:r>
          </w:p>
        </w:tc>
        <w:tc>
          <w:tcPr>
            <w:tcW w:w="1094" w:type="dxa"/>
          </w:tcPr>
          <w:p w14:paraId="752402A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0186C57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2A5154CC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D2EDA4C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5C446E96" w14:textId="77777777" w:rsidTr="00F11318">
        <w:tc>
          <w:tcPr>
            <w:tcW w:w="536" w:type="dxa"/>
          </w:tcPr>
          <w:p w14:paraId="413B1125" w14:textId="47DD6E41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593" w:type="dxa"/>
          </w:tcPr>
          <w:p w14:paraId="3745EF5D" w14:textId="1EEAE3A8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205E0B6A" w14:textId="01474987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does</w:t>
            </w:r>
            <w:r w:rsidR="00F11318" w:rsidRPr="00F11318">
              <w:rPr>
                <w:rFonts w:ascii="Calibri" w:hAnsi="Calibri" w:cs="Calibri"/>
                <w:color w:val="000000"/>
              </w:rPr>
              <w:t xml:space="preserve"> not</w:t>
            </w:r>
            <w:r w:rsidRPr="00F11318">
              <w:rPr>
                <w:rFonts w:ascii="Calibri" w:hAnsi="Calibri" w:cs="Calibri"/>
                <w:color w:val="000000"/>
              </w:rPr>
              <w:t xml:space="preserve"> mind if things in the house are not in their usual place.</w:t>
            </w:r>
          </w:p>
        </w:tc>
        <w:tc>
          <w:tcPr>
            <w:tcW w:w="1094" w:type="dxa"/>
          </w:tcPr>
          <w:p w14:paraId="52E8B6E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44BE7EA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5B0CF33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1ADAF06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1AF019FB" w14:textId="77777777" w:rsidTr="00F11318">
        <w:tc>
          <w:tcPr>
            <w:tcW w:w="536" w:type="dxa"/>
          </w:tcPr>
          <w:p w14:paraId="2DA3467A" w14:textId="14DB9D44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4.</w:t>
            </w:r>
          </w:p>
        </w:tc>
        <w:tc>
          <w:tcPr>
            <w:tcW w:w="593" w:type="dxa"/>
          </w:tcPr>
          <w:p w14:paraId="45F798F6" w14:textId="134FF8A0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485356EB" w14:textId="1849D9E2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would not get upset if a character in a TV show got hurt</w:t>
            </w:r>
          </w:p>
        </w:tc>
        <w:tc>
          <w:tcPr>
            <w:tcW w:w="1094" w:type="dxa"/>
          </w:tcPr>
          <w:p w14:paraId="403A5AD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9BB283F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3C03B95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75E9871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7CB173BF" w14:textId="77777777" w:rsidTr="00F11318">
        <w:tc>
          <w:tcPr>
            <w:tcW w:w="536" w:type="dxa"/>
          </w:tcPr>
          <w:p w14:paraId="2B93C5FE" w14:textId="482CF186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593" w:type="dxa"/>
          </w:tcPr>
          <w:p w14:paraId="7FAA78E6" w14:textId="2858F788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082174A6" w14:textId="64387004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enjoys arranging things precisely (e.g., toy cars, blocks, crayons)</w:t>
            </w:r>
          </w:p>
        </w:tc>
        <w:tc>
          <w:tcPr>
            <w:tcW w:w="1094" w:type="dxa"/>
          </w:tcPr>
          <w:p w14:paraId="0684BC3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2D34DDB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6029E87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42C78E78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29BBDE9A" w14:textId="77777777" w:rsidTr="00F11318">
        <w:tc>
          <w:tcPr>
            <w:tcW w:w="536" w:type="dxa"/>
          </w:tcPr>
          <w:p w14:paraId="564CD300" w14:textId="7F3A87E1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6.</w:t>
            </w:r>
          </w:p>
        </w:tc>
        <w:tc>
          <w:tcPr>
            <w:tcW w:w="593" w:type="dxa"/>
          </w:tcPr>
          <w:p w14:paraId="23661B20" w14:textId="02914BEE" w:rsidR="007F271E" w:rsidRPr="00F11318" w:rsidRDefault="00EB7FD1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F11318">
              <w:rPr>
                <w:rFonts w:ascii="Calibri" w:hAnsi="Calibri" w:cs="Calibri"/>
              </w:rPr>
              <w:t>Q</w:t>
            </w:r>
          </w:p>
        </w:tc>
        <w:tc>
          <w:tcPr>
            <w:tcW w:w="3597" w:type="dxa"/>
          </w:tcPr>
          <w:p w14:paraId="3EB264A4" w14:textId="642E3D24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smiles when someone jokes with them</w:t>
            </w:r>
          </w:p>
        </w:tc>
        <w:tc>
          <w:tcPr>
            <w:tcW w:w="1094" w:type="dxa"/>
          </w:tcPr>
          <w:p w14:paraId="5CCBC3F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029B32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2ACA792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3497419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5E2802EE" w14:textId="77777777" w:rsidTr="00F11318">
        <w:tc>
          <w:tcPr>
            <w:tcW w:w="536" w:type="dxa"/>
          </w:tcPr>
          <w:p w14:paraId="3D2F54E6" w14:textId="037BB9A7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7.</w:t>
            </w:r>
          </w:p>
        </w:tc>
        <w:tc>
          <w:tcPr>
            <w:tcW w:w="593" w:type="dxa"/>
          </w:tcPr>
          <w:p w14:paraId="5BFE2601" w14:textId="2442FF6A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27577BE2" w14:textId="5CEC794D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sometimes pulls my hair without realising that it hurts me. </w:t>
            </w:r>
          </w:p>
        </w:tc>
        <w:tc>
          <w:tcPr>
            <w:tcW w:w="1094" w:type="dxa"/>
          </w:tcPr>
          <w:p w14:paraId="623860F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27EC079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24EB35D8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6E7D761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1DEEB91A" w14:textId="77777777" w:rsidTr="00F11318">
        <w:tc>
          <w:tcPr>
            <w:tcW w:w="536" w:type="dxa"/>
          </w:tcPr>
          <w:p w14:paraId="29CCC65D" w14:textId="3C8DF956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  <w:lang w:val="en-US"/>
              </w:rPr>
              <w:t>8.</w:t>
            </w:r>
          </w:p>
        </w:tc>
        <w:tc>
          <w:tcPr>
            <w:tcW w:w="593" w:type="dxa"/>
          </w:tcPr>
          <w:p w14:paraId="13DD4D43" w14:textId="7C73EF1A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400555AE" w14:textId="182167E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is interested in specific categories of things (e.g., types of toy vehicles, dolls/action figures, animals, stones, plants).</w:t>
            </w:r>
          </w:p>
        </w:tc>
        <w:tc>
          <w:tcPr>
            <w:tcW w:w="1094" w:type="dxa"/>
          </w:tcPr>
          <w:p w14:paraId="27B4B94C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B355E3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296C5A5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3CD3A1B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7D8AD677" w14:textId="77777777" w:rsidTr="00F11318">
        <w:tc>
          <w:tcPr>
            <w:tcW w:w="536" w:type="dxa"/>
          </w:tcPr>
          <w:p w14:paraId="24F3A618" w14:textId="2DA31E87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9.</w:t>
            </w:r>
          </w:p>
        </w:tc>
        <w:tc>
          <w:tcPr>
            <w:tcW w:w="593" w:type="dxa"/>
          </w:tcPr>
          <w:p w14:paraId="4372BAEE" w14:textId="53B28014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6A3FDDF4" w14:textId="634F9A04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snatches a toy they want from another child. </w:t>
            </w:r>
          </w:p>
        </w:tc>
        <w:tc>
          <w:tcPr>
            <w:tcW w:w="1094" w:type="dxa"/>
          </w:tcPr>
          <w:p w14:paraId="2F32CCB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4AE4FBC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4D9BAC9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6839695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780DABB9" w14:textId="77777777" w:rsidTr="00F11318">
        <w:tc>
          <w:tcPr>
            <w:tcW w:w="536" w:type="dxa"/>
          </w:tcPr>
          <w:p w14:paraId="1FCC00A8" w14:textId="65D6E30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10.</w:t>
            </w:r>
          </w:p>
        </w:tc>
        <w:tc>
          <w:tcPr>
            <w:tcW w:w="593" w:type="dxa"/>
          </w:tcPr>
          <w:p w14:paraId="1CF5C250" w14:textId="1313BACB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52528558" w14:textId="7FD48A4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is interested in different types of vehicles (e.g., types of trains, cars, or planes)</w:t>
            </w:r>
          </w:p>
        </w:tc>
        <w:tc>
          <w:tcPr>
            <w:tcW w:w="1094" w:type="dxa"/>
          </w:tcPr>
          <w:p w14:paraId="42D2736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EA15E7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2FB1588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419E7C2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78A07324" w14:textId="77777777" w:rsidTr="00F11318">
        <w:tc>
          <w:tcPr>
            <w:tcW w:w="536" w:type="dxa"/>
          </w:tcPr>
          <w:p w14:paraId="2F2E34C6" w14:textId="7FD16AE5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  <w:lang w:val="en-US"/>
              </w:rPr>
              <w:t>11.</w:t>
            </w:r>
          </w:p>
        </w:tc>
        <w:tc>
          <w:tcPr>
            <w:tcW w:w="593" w:type="dxa"/>
          </w:tcPr>
          <w:p w14:paraId="0979D586" w14:textId="33FFE8A9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3F81C3F4" w14:textId="17CAC009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 w:themeColor="text1"/>
              </w:rPr>
              <w:t xml:space="preserve">My child </w:t>
            </w:r>
            <w:r w:rsidRPr="00F11318">
              <w:rPr>
                <w:rFonts w:ascii="Calibri" w:hAnsi="Calibri" w:cs="Calibri"/>
                <w:color w:val="000000"/>
              </w:rPr>
              <w:t>does not spend much time lining things up in a particular order (e.g. toy animals, toy cars, lego bricks).</w:t>
            </w:r>
          </w:p>
        </w:tc>
        <w:tc>
          <w:tcPr>
            <w:tcW w:w="1094" w:type="dxa"/>
          </w:tcPr>
          <w:p w14:paraId="7047494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79D2CFE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277ECA3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4620EFE8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4A535FD0" w14:textId="77777777" w:rsidTr="00F11318">
        <w:tc>
          <w:tcPr>
            <w:tcW w:w="536" w:type="dxa"/>
          </w:tcPr>
          <w:p w14:paraId="39622624" w14:textId="1FFED917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12.</w:t>
            </w:r>
          </w:p>
        </w:tc>
        <w:tc>
          <w:tcPr>
            <w:tcW w:w="593" w:type="dxa"/>
          </w:tcPr>
          <w:p w14:paraId="2055A38F" w14:textId="7BC35CE1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3E6E2071" w14:textId="5835C9BF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prefers games involving following instructions rather than improvising. </w:t>
            </w:r>
          </w:p>
        </w:tc>
        <w:tc>
          <w:tcPr>
            <w:tcW w:w="1094" w:type="dxa"/>
          </w:tcPr>
          <w:p w14:paraId="21DF6C5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34BFE8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657142DC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451ED16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23BC0AD7" w14:textId="77777777" w:rsidTr="00F11318">
        <w:tc>
          <w:tcPr>
            <w:tcW w:w="536" w:type="dxa"/>
          </w:tcPr>
          <w:p w14:paraId="02F1B2C1" w14:textId="0EDB119D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13.</w:t>
            </w:r>
          </w:p>
        </w:tc>
        <w:tc>
          <w:tcPr>
            <w:tcW w:w="593" w:type="dxa"/>
          </w:tcPr>
          <w:p w14:paraId="463B82E0" w14:textId="4D2A4A64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7B8F85C7" w14:textId="2289923C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has trouble forming relationships with other children.</w:t>
            </w:r>
          </w:p>
        </w:tc>
        <w:tc>
          <w:tcPr>
            <w:tcW w:w="1094" w:type="dxa"/>
          </w:tcPr>
          <w:p w14:paraId="4C0C0D9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057336A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3004466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2F0D13C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51E0B7E7" w14:textId="77777777" w:rsidTr="00F11318">
        <w:tc>
          <w:tcPr>
            <w:tcW w:w="536" w:type="dxa"/>
          </w:tcPr>
          <w:p w14:paraId="3732DEB3" w14:textId="053F67BD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14.</w:t>
            </w:r>
          </w:p>
        </w:tc>
        <w:tc>
          <w:tcPr>
            <w:tcW w:w="593" w:type="dxa"/>
          </w:tcPr>
          <w:p w14:paraId="6F816C6B" w14:textId="18FE46FE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7FF89C43" w14:textId="12BBC637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spontaneously gives or shows toys to other children</w:t>
            </w:r>
          </w:p>
        </w:tc>
        <w:tc>
          <w:tcPr>
            <w:tcW w:w="1094" w:type="dxa"/>
          </w:tcPr>
          <w:p w14:paraId="7F8FC57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4996CA9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38E68F1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00B705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67BAE6F9" w14:textId="77777777" w:rsidTr="00F11318">
        <w:tc>
          <w:tcPr>
            <w:tcW w:w="536" w:type="dxa"/>
          </w:tcPr>
          <w:p w14:paraId="62BF42C7" w14:textId="6C7B7DDF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15.</w:t>
            </w:r>
          </w:p>
        </w:tc>
        <w:tc>
          <w:tcPr>
            <w:tcW w:w="593" w:type="dxa"/>
          </w:tcPr>
          <w:p w14:paraId="6FF2CB2A" w14:textId="7763121F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34FC0903" w14:textId="48AFEB38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prefers playing with real objects (e.g., dropping a ball down a </w:t>
            </w:r>
            <w:r w:rsidRPr="00F11318">
              <w:rPr>
                <w:rFonts w:ascii="Calibri" w:hAnsi="Calibri" w:cs="Calibri"/>
                <w:color w:val="000000"/>
              </w:rPr>
              <w:lastRenderedPageBreak/>
              <w:t xml:space="preserve">track, or stacking blocks,) rather than pretend play. </w:t>
            </w:r>
          </w:p>
        </w:tc>
        <w:tc>
          <w:tcPr>
            <w:tcW w:w="1094" w:type="dxa"/>
          </w:tcPr>
          <w:p w14:paraId="43F2956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4C59632F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1C3EDDB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32CC6E9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2ABCE185" w14:textId="77777777" w:rsidTr="00F11318">
        <w:tc>
          <w:tcPr>
            <w:tcW w:w="536" w:type="dxa"/>
          </w:tcPr>
          <w:p w14:paraId="492A5615" w14:textId="5898C766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16.</w:t>
            </w:r>
          </w:p>
        </w:tc>
        <w:tc>
          <w:tcPr>
            <w:tcW w:w="593" w:type="dxa"/>
          </w:tcPr>
          <w:p w14:paraId="691C3EAD" w14:textId="5AB780FA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1FDFA8E0" w14:textId="5DDC076B" w:rsidR="007F271E" w:rsidRPr="00F11318" w:rsidRDefault="007F271E" w:rsidP="007F271E">
            <w:pPr>
              <w:rPr>
                <w:rFonts w:ascii="Calibri" w:hAnsi="Calibri" w:cs="Calibri"/>
                <w:color w:val="000000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does</w:t>
            </w:r>
            <w:r w:rsidR="00F11318" w:rsidRPr="00F11318">
              <w:rPr>
                <w:rFonts w:ascii="Calibri" w:hAnsi="Calibri" w:cs="Calibri"/>
                <w:color w:val="000000"/>
              </w:rPr>
              <w:t xml:space="preserve"> not</w:t>
            </w:r>
            <w:r w:rsidRPr="00F11318">
              <w:rPr>
                <w:rFonts w:ascii="Calibri" w:hAnsi="Calibri" w:cs="Calibri"/>
                <w:color w:val="000000"/>
              </w:rPr>
              <w:t xml:space="preserve"> mind if their toys are disorganised. </w:t>
            </w:r>
          </w:p>
          <w:p w14:paraId="083BDC0A" w14:textId="50690CC8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4" w:type="dxa"/>
          </w:tcPr>
          <w:p w14:paraId="7B752F9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9AFAA6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4328A5F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973638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9AEEA45" w14:textId="77777777" w:rsidTr="00F11318">
        <w:tc>
          <w:tcPr>
            <w:tcW w:w="536" w:type="dxa"/>
          </w:tcPr>
          <w:p w14:paraId="2FAEBD4F" w14:textId="782689C4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17.</w:t>
            </w:r>
          </w:p>
        </w:tc>
        <w:tc>
          <w:tcPr>
            <w:tcW w:w="593" w:type="dxa"/>
          </w:tcPr>
          <w:p w14:paraId="627329F8" w14:textId="1886486F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2B2471C0" w14:textId="625E5192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can be very insistent when expressing their wishes, regardless of how the other person feels. </w:t>
            </w:r>
          </w:p>
        </w:tc>
        <w:tc>
          <w:tcPr>
            <w:tcW w:w="1094" w:type="dxa"/>
          </w:tcPr>
          <w:p w14:paraId="302CA2B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3B6A7F9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7FADF0DC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4EFE37C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3AF784F6" w14:textId="77777777" w:rsidTr="00F11318">
        <w:tc>
          <w:tcPr>
            <w:tcW w:w="536" w:type="dxa"/>
          </w:tcPr>
          <w:p w14:paraId="0DB085F4" w14:textId="79800BC0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18.</w:t>
            </w:r>
          </w:p>
        </w:tc>
        <w:tc>
          <w:tcPr>
            <w:tcW w:w="593" w:type="dxa"/>
          </w:tcPr>
          <w:p w14:paraId="5623F4F4" w14:textId="6DDF5DEF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165E2126" w14:textId="576C30B8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would enjoy looking after a pet.</w:t>
            </w:r>
          </w:p>
        </w:tc>
        <w:tc>
          <w:tcPr>
            <w:tcW w:w="1094" w:type="dxa"/>
          </w:tcPr>
          <w:p w14:paraId="342A7E9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D47C4F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255B3A1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37CFD3A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31E15EB1" w14:textId="77777777" w:rsidTr="00F11318">
        <w:tc>
          <w:tcPr>
            <w:tcW w:w="536" w:type="dxa"/>
          </w:tcPr>
          <w:p w14:paraId="17BEBE3F" w14:textId="404FC627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19.</w:t>
            </w:r>
          </w:p>
        </w:tc>
        <w:tc>
          <w:tcPr>
            <w:tcW w:w="593" w:type="dxa"/>
          </w:tcPr>
          <w:p w14:paraId="0E243437" w14:textId="2BD1A7AD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44B49C4C" w14:textId="6C95E526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likes to collect things (e.g., stones, teddies, bottle tops) in one place. </w:t>
            </w:r>
          </w:p>
        </w:tc>
        <w:tc>
          <w:tcPr>
            <w:tcW w:w="1094" w:type="dxa"/>
          </w:tcPr>
          <w:p w14:paraId="5FDCDBA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36E3CA3F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5BD2A34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3ACEFD8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4373AE1" w14:textId="77777777" w:rsidTr="00F11318">
        <w:tc>
          <w:tcPr>
            <w:tcW w:w="536" w:type="dxa"/>
          </w:tcPr>
          <w:p w14:paraId="777DE150" w14:textId="4F719451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20.</w:t>
            </w:r>
          </w:p>
        </w:tc>
        <w:tc>
          <w:tcPr>
            <w:tcW w:w="593" w:type="dxa"/>
          </w:tcPr>
          <w:p w14:paraId="31EE5189" w14:textId="4640F9AD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2DFA71B0" w14:textId="17C3DAC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is</w:t>
            </w:r>
            <w:r w:rsidR="00F11318" w:rsidRPr="00F11318">
              <w:rPr>
                <w:rFonts w:ascii="Calibri" w:hAnsi="Calibri" w:cs="Calibri"/>
                <w:color w:val="000000"/>
              </w:rPr>
              <w:t xml:space="preserve"> not </w:t>
            </w:r>
            <w:r w:rsidRPr="00F11318">
              <w:rPr>
                <w:rFonts w:ascii="Calibri" w:hAnsi="Calibri" w:cs="Calibri"/>
                <w:color w:val="000000"/>
              </w:rPr>
              <w:t>aware of needing to be polite to others (e.g., helping, taking turns)</w:t>
            </w:r>
          </w:p>
        </w:tc>
        <w:tc>
          <w:tcPr>
            <w:tcW w:w="1094" w:type="dxa"/>
          </w:tcPr>
          <w:p w14:paraId="7BE8280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45586F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302872F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1ACEA25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2902AAF1" w14:textId="77777777" w:rsidTr="00F11318">
        <w:tc>
          <w:tcPr>
            <w:tcW w:w="536" w:type="dxa"/>
          </w:tcPr>
          <w:p w14:paraId="46896D06" w14:textId="5353D29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21.</w:t>
            </w:r>
          </w:p>
        </w:tc>
        <w:tc>
          <w:tcPr>
            <w:tcW w:w="593" w:type="dxa"/>
          </w:tcPr>
          <w:p w14:paraId="7C1FB02C" w14:textId="7E694E12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55DA7798" w14:textId="5298EE2A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spends a lot of time experimenting (e.g., turning light switches on and off, or playing notes on a musical instrument)</w:t>
            </w:r>
          </w:p>
        </w:tc>
        <w:tc>
          <w:tcPr>
            <w:tcW w:w="1094" w:type="dxa"/>
          </w:tcPr>
          <w:p w14:paraId="392AE25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3D3A724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063E267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195690E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3CDAFE81" w14:textId="77777777" w:rsidTr="00F11318">
        <w:tc>
          <w:tcPr>
            <w:tcW w:w="536" w:type="dxa"/>
          </w:tcPr>
          <w:p w14:paraId="2181E24C" w14:textId="51C22180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22.</w:t>
            </w:r>
          </w:p>
        </w:tc>
        <w:tc>
          <w:tcPr>
            <w:tcW w:w="593" w:type="dxa"/>
          </w:tcPr>
          <w:p w14:paraId="0400A646" w14:textId="722BF9C5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6664A708" w14:textId="167289C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would not notice if something in the house had been moved or changed.</w:t>
            </w:r>
          </w:p>
        </w:tc>
        <w:tc>
          <w:tcPr>
            <w:tcW w:w="1094" w:type="dxa"/>
          </w:tcPr>
          <w:p w14:paraId="3E68C2AF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401992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5C5E38E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25B8C7F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59B1B812" w14:textId="77777777" w:rsidTr="00F11318">
        <w:tc>
          <w:tcPr>
            <w:tcW w:w="536" w:type="dxa"/>
          </w:tcPr>
          <w:p w14:paraId="578A851A" w14:textId="1F8C0C0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23.</w:t>
            </w:r>
          </w:p>
        </w:tc>
        <w:tc>
          <w:tcPr>
            <w:tcW w:w="593" w:type="dxa"/>
          </w:tcPr>
          <w:p w14:paraId="5D4DB622" w14:textId="1EDBDEBF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38627D2C" w14:textId="431D5D4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</w:rPr>
              <w:t xml:space="preserve">My child sometimes gets in trouble for hitting others. </w:t>
            </w:r>
          </w:p>
        </w:tc>
        <w:tc>
          <w:tcPr>
            <w:tcW w:w="1094" w:type="dxa"/>
          </w:tcPr>
          <w:p w14:paraId="3568C07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0EABCFD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70518A0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329125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1AEB3880" w14:textId="77777777" w:rsidTr="00F11318">
        <w:tc>
          <w:tcPr>
            <w:tcW w:w="536" w:type="dxa"/>
          </w:tcPr>
          <w:p w14:paraId="2999D9C0" w14:textId="5AB580C4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24.</w:t>
            </w:r>
          </w:p>
        </w:tc>
        <w:tc>
          <w:tcPr>
            <w:tcW w:w="593" w:type="dxa"/>
          </w:tcPr>
          <w:p w14:paraId="06CA0F42" w14:textId="29E75E36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11EF7F48" w14:textId="58915F6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enjoys activities with set rules or sequences (e.g., singing nursery rhymes, or sorting or matching games)</w:t>
            </w:r>
          </w:p>
        </w:tc>
        <w:tc>
          <w:tcPr>
            <w:tcW w:w="1094" w:type="dxa"/>
          </w:tcPr>
          <w:p w14:paraId="2BF2B77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975F11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5CAE6EB8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2ADA7C9C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13FDFE28" w14:textId="77777777" w:rsidTr="00F11318">
        <w:tc>
          <w:tcPr>
            <w:tcW w:w="536" w:type="dxa"/>
          </w:tcPr>
          <w:p w14:paraId="4B10AB38" w14:textId="0019C975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25.</w:t>
            </w:r>
          </w:p>
        </w:tc>
        <w:tc>
          <w:tcPr>
            <w:tcW w:w="593" w:type="dxa"/>
          </w:tcPr>
          <w:p w14:paraId="02589494" w14:textId="64866C95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4CE35972" w14:textId="5C0541F0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likes to take things apart to explore their parts. </w:t>
            </w:r>
          </w:p>
        </w:tc>
        <w:tc>
          <w:tcPr>
            <w:tcW w:w="1094" w:type="dxa"/>
          </w:tcPr>
          <w:p w14:paraId="48EB472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05165E3F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462A42A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5E4B90C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7B9CF5A0" w14:textId="77777777" w:rsidTr="00F11318">
        <w:tc>
          <w:tcPr>
            <w:tcW w:w="536" w:type="dxa"/>
          </w:tcPr>
          <w:p w14:paraId="6D575A1B" w14:textId="78523058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26.</w:t>
            </w:r>
          </w:p>
        </w:tc>
        <w:tc>
          <w:tcPr>
            <w:tcW w:w="593" w:type="dxa"/>
          </w:tcPr>
          <w:p w14:paraId="4F2893FA" w14:textId="4AFDE6CB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120C1289" w14:textId="17539DDB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When my child understands how a new toy works, they can easily show others how to use it.</w:t>
            </w:r>
          </w:p>
        </w:tc>
        <w:tc>
          <w:tcPr>
            <w:tcW w:w="1094" w:type="dxa"/>
          </w:tcPr>
          <w:p w14:paraId="742FC89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68302DB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1B578B7F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88F46D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7F4189BF" w14:textId="77777777" w:rsidTr="00F11318">
        <w:tc>
          <w:tcPr>
            <w:tcW w:w="536" w:type="dxa"/>
          </w:tcPr>
          <w:p w14:paraId="7125F7D7" w14:textId="04158B92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27.</w:t>
            </w:r>
          </w:p>
        </w:tc>
        <w:tc>
          <w:tcPr>
            <w:tcW w:w="593" w:type="dxa"/>
          </w:tcPr>
          <w:p w14:paraId="405E75A6" w14:textId="7169642F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4F87E752" w14:textId="5DAD1487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 w:themeColor="text1"/>
              </w:rPr>
              <w:t>My child finds it difficult to repeat a series of actions in the correct order (e.g., heads, shoulders, knees and toes).</w:t>
            </w:r>
          </w:p>
        </w:tc>
        <w:tc>
          <w:tcPr>
            <w:tcW w:w="1094" w:type="dxa"/>
          </w:tcPr>
          <w:p w14:paraId="2BC219B8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061750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45D31E1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4F36AAC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0A74186" w14:textId="77777777" w:rsidTr="00F11318">
        <w:tc>
          <w:tcPr>
            <w:tcW w:w="536" w:type="dxa"/>
          </w:tcPr>
          <w:p w14:paraId="556DAD23" w14:textId="49981B02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28.</w:t>
            </w:r>
          </w:p>
        </w:tc>
        <w:tc>
          <w:tcPr>
            <w:tcW w:w="593" w:type="dxa"/>
          </w:tcPr>
          <w:p w14:paraId="21839C69" w14:textId="5463719C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104E6A36" w14:textId="53F97295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has one or two children they prefer to play with. </w:t>
            </w:r>
          </w:p>
        </w:tc>
        <w:tc>
          <w:tcPr>
            <w:tcW w:w="1094" w:type="dxa"/>
          </w:tcPr>
          <w:p w14:paraId="2B4D5CF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1F4C7F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36A87D8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78E4E80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1E16F5F6" w14:textId="77777777" w:rsidTr="00F11318">
        <w:tc>
          <w:tcPr>
            <w:tcW w:w="536" w:type="dxa"/>
          </w:tcPr>
          <w:p w14:paraId="3ED2C97E" w14:textId="6B50F3B1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29.</w:t>
            </w:r>
          </w:p>
        </w:tc>
        <w:tc>
          <w:tcPr>
            <w:tcW w:w="593" w:type="dxa"/>
          </w:tcPr>
          <w:p w14:paraId="0E76E8C8" w14:textId="5D424A67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2B895C77" w14:textId="23AD9B6B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can quickly learn to sing or hum a new song. </w:t>
            </w:r>
          </w:p>
        </w:tc>
        <w:tc>
          <w:tcPr>
            <w:tcW w:w="1094" w:type="dxa"/>
          </w:tcPr>
          <w:p w14:paraId="4FAD103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3D53917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4A005A0C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A8B53B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64699F34" w14:textId="77777777" w:rsidTr="00F11318">
        <w:tc>
          <w:tcPr>
            <w:tcW w:w="536" w:type="dxa"/>
          </w:tcPr>
          <w:p w14:paraId="1274EE2E" w14:textId="1BA1B095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30.</w:t>
            </w:r>
          </w:p>
        </w:tc>
        <w:tc>
          <w:tcPr>
            <w:tcW w:w="593" w:type="dxa"/>
          </w:tcPr>
          <w:p w14:paraId="0B87F07C" w14:textId="576B4FF6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71E6A279" w14:textId="563010D1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pays attention when others talk to them. </w:t>
            </w:r>
          </w:p>
        </w:tc>
        <w:tc>
          <w:tcPr>
            <w:tcW w:w="1094" w:type="dxa"/>
          </w:tcPr>
          <w:p w14:paraId="37F4006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26C15B3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62D461D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8BA0BF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181DDDE5" w14:textId="77777777" w:rsidTr="00F11318">
        <w:tc>
          <w:tcPr>
            <w:tcW w:w="536" w:type="dxa"/>
          </w:tcPr>
          <w:p w14:paraId="3C3EA502" w14:textId="25001188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31.</w:t>
            </w:r>
          </w:p>
        </w:tc>
        <w:tc>
          <w:tcPr>
            <w:tcW w:w="593" w:type="dxa"/>
          </w:tcPr>
          <w:p w14:paraId="1444B369" w14:textId="2DF021C0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430D68A1" w14:textId="25CE4058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gets very concerned when someone else is upset.</w:t>
            </w:r>
          </w:p>
        </w:tc>
        <w:tc>
          <w:tcPr>
            <w:tcW w:w="1094" w:type="dxa"/>
          </w:tcPr>
          <w:p w14:paraId="7473C10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7C2046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092F1CC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6F6F33A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35CDFAF7" w14:textId="77777777" w:rsidTr="00F11318">
        <w:tc>
          <w:tcPr>
            <w:tcW w:w="536" w:type="dxa"/>
          </w:tcPr>
          <w:p w14:paraId="09D02FE3" w14:textId="0EAD5A3D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32.</w:t>
            </w:r>
          </w:p>
        </w:tc>
        <w:tc>
          <w:tcPr>
            <w:tcW w:w="593" w:type="dxa"/>
          </w:tcPr>
          <w:p w14:paraId="5A94D43F" w14:textId="0AF7A594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4CD66BA3" w14:textId="74873BD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is not interested in exploring how things work (e.g., light switches or remote controls)</w:t>
            </w:r>
          </w:p>
        </w:tc>
        <w:tc>
          <w:tcPr>
            <w:tcW w:w="1094" w:type="dxa"/>
          </w:tcPr>
          <w:p w14:paraId="58EC371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79093B6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7238A90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2BA07E8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486D2369" w14:textId="77777777" w:rsidTr="00F11318">
        <w:tc>
          <w:tcPr>
            <w:tcW w:w="536" w:type="dxa"/>
          </w:tcPr>
          <w:p w14:paraId="62EE4C0C" w14:textId="2B6B82B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lastRenderedPageBreak/>
              <w:t>33.</w:t>
            </w:r>
          </w:p>
        </w:tc>
        <w:tc>
          <w:tcPr>
            <w:tcW w:w="593" w:type="dxa"/>
          </w:tcPr>
          <w:p w14:paraId="6C570A58" w14:textId="1E6FEDCA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3A21AB9A" w14:textId="0518DB25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can become so preoccupied with an activity that they don’t notice other people.</w:t>
            </w:r>
          </w:p>
        </w:tc>
        <w:tc>
          <w:tcPr>
            <w:tcW w:w="1094" w:type="dxa"/>
          </w:tcPr>
          <w:p w14:paraId="38C1039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FB2BC9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66FA1B2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23EFFA9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53A09086" w14:textId="77777777" w:rsidTr="00F11318">
        <w:tc>
          <w:tcPr>
            <w:tcW w:w="536" w:type="dxa"/>
          </w:tcPr>
          <w:p w14:paraId="6F3A026A" w14:textId="56838FC9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34.</w:t>
            </w:r>
          </w:p>
        </w:tc>
        <w:tc>
          <w:tcPr>
            <w:tcW w:w="593" w:type="dxa"/>
          </w:tcPr>
          <w:p w14:paraId="1CF19072" w14:textId="2FC2ADB3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1DF44199" w14:textId="1870C13B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enjoys activities that have repetition (e.g., repeatedly pressing buttons on toys, playing with digital devices) </w:t>
            </w:r>
          </w:p>
        </w:tc>
        <w:tc>
          <w:tcPr>
            <w:tcW w:w="1094" w:type="dxa"/>
          </w:tcPr>
          <w:p w14:paraId="3E8544E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9B02B5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167BFDB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2DC0AC5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6AA10970" w14:textId="77777777" w:rsidTr="00F11318">
        <w:tc>
          <w:tcPr>
            <w:tcW w:w="536" w:type="dxa"/>
          </w:tcPr>
          <w:p w14:paraId="63FE4673" w14:textId="102FE6EB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35.</w:t>
            </w:r>
          </w:p>
        </w:tc>
        <w:tc>
          <w:tcPr>
            <w:tcW w:w="593" w:type="dxa"/>
          </w:tcPr>
          <w:p w14:paraId="61C49356" w14:textId="24349B0D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51D53560" w14:textId="64D2E691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</w:rPr>
              <w:t>My child gets annoyed when something doesn’t happen as expected.</w:t>
            </w:r>
          </w:p>
        </w:tc>
        <w:tc>
          <w:tcPr>
            <w:tcW w:w="1094" w:type="dxa"/>
          </w:tcPr>
          <w:p w14:paraId="7B6D95C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36175DA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3970238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1E10192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204810AB" w14:textId="77777777" w:rsidTr="00F11318">
        <w:tc>
          <w:tcPr>
            <w:tcW w:w="536" w:type="dxa"/>
          </w:tcPr>
          <w:p w14:paraId="6457A0FD" w14:textId="18BA7122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36.</w:t>
            </w:r>
          </w:p>
        </w:tc>
        <w:tc>
          <w:tcPr>
            <w:tcW w:w="593" w:type="dxa"/>
          </w:tcPr>
          <w:p w14:paraId="567889BF" w14:textId="39454AA0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3EF3F098" w14:textId="21C6163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does</w:t>
            </w:r>
            <w:r w:rsidR="00F11318" w:rsidRPr="00F11318">
              <w:rPr>
                <w:rFonts w:ascii="Calibri" w:hAnsi="Calibri" w:cs="Calibri"/>
                <w:color w:val="000000"/>
              </w:rPr>
              <w:t xml:space="preserve"> not</w:t>
            </w:r>
            <w:r w:rsidRPr="00F11318">
              <w:rPr>
                <w:rFonts w:ascii="Calibri" w:hAnsi="Calibri" w:cs="Calibri"/>
                <w:color w:val="000000"/>
              </w:rPr>
              <w:t xml:space="preserve"> respond appropriately when they are gently reprimanded. </w:t>
            </w:r>
          </w:p>
        </w:tc>
        <w:tc>
          <w:tcPr>
            <w:tcW w:w="1094" w:type="dxa"/>
          </w:tcPr>
          <w:p w14:paraId="2F61C81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5450DA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552921C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2601709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1F098E41" w14:textId="77777777" w:rsidTr="00F11318">
        <w:tc>
          <w:tcPr>
            <w:tcW w:w="536" w:type="dxa"/>
          </w:tcPr>
          <w:p w14:paraId="62394EBC" w14:textId="4392DBD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37.</w:t>
            </w:r>
          </w:p>
        </w:tc>
        <w:tc>
          <w:tcPr>
            <w:tcW w:w="593" w:type="dxa"/>
          </w:tcPr>
          <w:p w14:paraId="3DEA1A72" w14:textId="40D9F9D6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07B4271F" w14:textId="1459E219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</w:rPr>
              <w:t>My child gets very upset if someone hurts themselves.</w:t>
            </w:r>
          </w:p>
        </w:tc>
        <w:tc>
          <w:tcPr>
            <w:tcW w:w="1094" w:type="dxa"/>
          </w:tcPr>
          <w:p w14:paraId="254D902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2BA0E5D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569F2F1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33DF77F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7BFE715F" w14:textId="77777777" w:rsidTr="00F11318">
        <w:tc>
          <w:tcPr>
            <w:tcW w:w="536" w:type="dxa"/>
          </w:tcPr>
          <w:p w14:paraId="334B7007" w14:textId="7408098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38.</w:t>
            </w:r>
          </w:p>
        </w:tc>
        <w:tc>
          <w:tcPr>
            <w:tcW w:w="593" w:type="dxa"/>
          </w:tcPr>
          <w:p w14:paraId="3BBEEB53" w14:textId="0A47F7D5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4CA31972" w14:textId="574386A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knows how to access their favourite apps on a phone or tablet. </w:t>
            </w:r>
          </w:p>
        </w:tc>
        <w:tc>
          <w:tcPr>
            <w:tcW w:w="1094" w:type="dxa"/>
          </w:tcPr>
          <w:p w14:paraId="28140F58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249D702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46E418B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379576E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82AA8A6" w14:textId="77777777" w:rsidTr="00F11318">
        <w:tc>
          <w:tcPr>
            <w:tcW w:w="536" w:type="dxa"/>
          </w:tcPr>
          <w:p w14:paraId="0808D5D6" w14:textId="7361DAF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39.</w:t>
            </w:r>
          </w:p>
        </w:tc>
        <w:tc>
          <w:tcPr>
            <w:tcW w:w="593" w:type="dxa"/>
          </w:tcPr>
          <w:p w14:paraId="644AB934" w14:textId="18B860F4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6B504F55" w14:textId="549105D6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remembers large amounts of information about something they like (e.g., words in a song, or what’s coming next in a storybook)</w:t>
            </w:r>
          </w:p>
        </w:tc>
        <w:tc>
          <w:tcPr>
            <w:tcW w:w="1094" w:type="dxa"/>
          </w:tcPr>
          <w:p w14:paraId="0300599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3F7A4E2C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5215D70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2AE7581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4929107A" w14:textId="77777777" w:rsidTr="00F11318">
        <w:tc>
          <w:tcPr>
            <w:tcW w:w="536" w:type="dxa"/>
          </w:tcPr>
          <w:p w14:paraId="5FA17A2F" w14:textId="0C199FE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40.</w:t>
            </w:r>
          </w:p>
        </w:tc>
        <w:tc>
          <w:tcPr>
            <w:tcW w:w="593" w:type="dxa"/>
          </w:tcPr>
          <w:p w14:paraId="761200A2" w14:textId="46BCE9DE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67949050" w14:textId="5A99CECA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sometimes pushes someone who is annoying them.</w:t>
            </w:r>
          </w:p>
        </w:tc>
        <w:tc>
          <w:tcPr>
            <w:tcW w:w="1094" w:type="dxa"/>
          </w:tcPr>
          <w:p w14:paraId="49714D1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AA83BA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4304977C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22343D8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366CD5B7" w14:textId="77777777" w:rsidTr="00F11318">
        <w:tc>
          <w:tcPr>
            <w:tcW w:w="536" w:type="dxa"/>
          </w:tcPr>
          <w:p w14:paraId="3CD98A1B" w14:textId="4E19267B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41.</w:t>
            </w:r>
          </w:p>
        </w:tc>
        <w:tc>
          <w:tcPr>
            <w:tcW w:w="593" w:type="dxa"/>
          </w:tcPr>
          <w:p w14:paraId="7B321944" w14:textId="7772795F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4769E725" w14:textId="599EF260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likes watching toy trains going along tracks or watching objects rotating (e.g., electric fans, spinning tops, or washing machines)</w:t>
            </w:r>
          </w:p>
        </w:tc>
        <w:tc>
          <w:tcPr>
            <w:tcW w:w="1094" w:type="dxa"/>
          </w:tcPr>
          <w:p w14:paraId="44D5539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46F4262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1F67F09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7185D5E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29958970" w14:textId="77777777" w:rsidTr="00F11318">
        <w:tc>
          <w:tcPr>
            <w:tcW w:w="536" w:type="dxa"/>
          </w:tcPr>
          <w:p w14:paraId="47FC53BD" w14:textId="35E61F4A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42.</w:t>
            </w:r>
          </w:p>
        </w:tc>
        <w:tc>
          <w:tcPr>
            <w:tcW w:w="593" w:type="dxa"/>
          </w:tcPr>
          <w:p w14:paraId="3F3F2135" w14:textId="2B70324F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084FA79F" w14:textId="41C5224B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responds to others when they try to interact with them </w:t>
            </w:r>
          </w:p>
        </w:tc>
        <w:tc>
          <w:tcPr>
            <w:tcW w:w="1094" w:type="dxa"/>
          </w:tcPr>
          <w:p w14:paraId="72DE45F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42E1DD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083AD11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537423F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30CB2346" w14:textId="77777777" w:rsidTr="00F11318">
        <w:tc>
          <w:tcPr>
            <w:tcW w:w="536" w:type="dxa"/>
          </w:tcPr>
          <w:p w14:paraId="5065F99E" w14:textId="584B3538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43.</w:t>
            </w:r>
          </w:p>
        </w:tc>
        <w:tc>
          <w:tcPr>
            <w:tcW w:w="593" w:type="dxa"/>
          </w:tcPr>
          <w:p w14:paraId="69803FF8" w14:textId="5A1B3EBC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68C65012" w14:textId="42C173C8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accepts “no” for an answer when they want something.</w:t>
            </w:r>
          </w:p>
        </w:tc>
        <w:tc>
          <w:tcPr>
            <w:tcW w:w="1094" w:type="dxa"/>
          </w:tcPr>
          <w:p w14:paraId="1AFAC03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20AC0918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02E5A9C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3FAED26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B908F3E" w14:textId="77777777" w:rsidTr="00F11318">
        <w:tc>
          <w:tcPr>
            <w:tcW w:w="536" w:type="dxa"/>
          </w:tcPr>
          <w:p w14:paraId="16A03B6D" w14:textId="58458F4B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44.</w:t>
            </w:r>
          </w:p>
        </w:tc>
        <w:tc>
          <w:tcPr>
            <w:tcW w:w="593" w:type="dxa"/>
          </w:tcPr>
          <w:p w14:paraId="6F8EDEA6" w14:textId="12CC03FD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7C14FB15" w14:textId="1283A60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likes to sort things into categories (e.g., separating trains from cars or separating blue blocks from red blocks).</w:t>
            </w:r>
          </w:p>
        </w:tc>
        <w:tc>
          <w:tcPr>
            <w:tcW w:w="1094" w:type="dxa"/>
          </w:tcPr>
          <w:p w14:paraId="4BF15FD8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05F6CE3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6850F6C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5182D5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1D0FA0F" w14:textId="77777777" w:rsidTr="00F11318">
        <w:tc>
          <w:tcPr>
            <w:tcW w:w="536" w:type="dxa"/>
          </w:tcPr>
          <w:p w14:paraId="58CDBCE2" w14:textId="7F9703F0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45.</w:t>
            </w:r>
          </w:p>
        </w:tc>
        <w:tc>
          <w:tcPr>
            <w:tcW w:w="593" w:type="dxa"/>
          </w:tcPr>
          <w:p w14:paraId="4566B253" w14:textId="3239FC05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43D4042E" w14:textId="5F847936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would notice if another child was upset.</w:t>
            </w:r>
          </w:p>
        </w:tc>
        <w:tc>
          <w:tcPr>
            <w:tcW w:w="1094" w:type="dxa"/>
          </w:tcPr>
          <w:p w14:paraId="37B13D9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2593A9E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2CE9248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72A6E2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2D0527D2" w14:textId="77777777" w:rsidTr="00F11318">
        <w:tc>
          <w:tcPr>
            <w:tcW w:w="536" w:type="dxa"/>
          </w:tcPr>
          <w:p w14:paraId="4D2934E4" w14:textId="5F7F0A44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46.</w:t>
            </w:r>
          </w:p>
        </w:tc>
        <w:tc>
          <w:tcPr>
            <w:tcW w:w="593" w:type="dxa"/>
          </w:tcPr>
          <w:p w14:paraId="521BBF3F" w14:textId="1E18014B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4915B8C9" w14:textId="782AE854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likes to master a favourite activity (e.g. balancing toy bricks or repeating a sequence of notes on a musical toy).</w:t>
            </w:r>
          </w:p>
        </w:tc>
        <w:tc>
          <w:tcPr>
            <w:tcW w:w="1094" w:type="dxa"/>
          </w:tcPr>
          <w:p w14:paraId="615EDEB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0F9338A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1DF1F3A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661E21D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68195128" w14:textId="77777777" w:rsidTr="00F11318">
        <w:tc>
          <w:tcPr>
            <w:tcW w:w="536" w:type="dxa"/>
          </w:tcPr>
          <w:p w14:paraId="45FA927A" w14:textId="27B9CB1D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47.</w:t>
            </w:r>
          </w:p>
        </w:tc>
        <w:tc>
          <w:tcPr>
            <w:tcW w:w="593" w:type="dxa"/>
          </w:tcPr>
          <w:p w14:paraId="35A4EEC5" w14:textId="1B5529C2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39D580A7" w14:textId="211FC4F2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</w:rPr>
              <w:t>My child finds it hard to understand how new toys work.</w:t>
            </w:r>
          </w:p>
        </w:tc>
        <w:tc>
          <w:tcPr>
            <w:tcW w:w="1094" w:type="dxa"/>
          </w:tcPr>
          <w:p w14:paraId="4EB5469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1B6199A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0A502EC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411F47FB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F6CFA09" w14:textId="77777777" w:rsidTr="00F11318">
        <w:tc>
          <w:tcPr>
            <w:tcW w:w="536" w:type="dxa"/>
          </w:tcPr>
          <w:p w14:paraId="73DD9C94" w14:textId="1DB1ED68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48.</w:t>
            </w:r>
          </w:p>
        </w:tc>
        <w:tc>
          <w:tcPr>
            <w:tcW w:w="593" w:type="dxa"/>
          </w:tcPr>
          <w:p w14:paraId="365CF923" w14:textId="354B7C1F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2E4B57BB" w14:textId="3BA72957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 w:themeColor="text1"/>
              </w:rPr>
              <w:t xml:space="preserve">My child </w:t>
            </w:r>
            <w:r w:rsidRPr="00F11318">
              <w:rPr>
                <w:rFonts w:ascii="Calibri" w:hAnsi="Calibri" w:cs="Calibri"/>
                <w:color w:val="000000"/>
              </w:rPr>
              <w:t>gets very upset at seeing another person crying or in pain.</w:t>
            </w:r>
          </w:p>
        </w:tc>
        <w:tc>
          <w:tcPr>
            <w:tcW w:w="1094" w:type="dxa"/>
          </w:tcPr>
          <w:p w14:paraId="1B715F8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67697EA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552D902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4FFF47A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848E9C3" w14:textId="77777777" w:rsidTr="00F11318">
        <w:tc>
          <w:tcPr>
            <w:tcW w:w="536" w:type="dxa"/>
          </w:tcPr>
          <w:p w14:paraId="274062F3" w14:textId="4DED6867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49.</w:t>
            </w:r>
          </w:p>
        </w:tc>
        <w:tc>
          <w:tcPr>
            <w:tcW w:w="593" w:type="dxa"/>
          </w:tcPr>
          <w:p w14:paraId="39363C7A" w14:textId="1A67912D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62C0E45D" w14:textId="73F4D8D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would not be satisfied until they complete an activity they started.</w:t>
            </w:r>
          </w:p>
        </w:tc>
        <w:tc>
          <w:tcPr>
            <w:tcW w:w="1094" w:type="dxa"/>
          </w:tcPr>
          <w:p w14:paraId="1D05AD5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7DD879A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74BF4C8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69E81A6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11F9209" w14:textId="77777777" w:rsidTr="00F11318">
        <w:tc>
          <w:tcPr>
            <w:tcW w:w="536" w:type="dxa"/>
          </w:tcPr>
          <w:p w14:paraId="3F69CAF3" w14:textId="27CB050C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50.</w:t>
            </w:r>
          </w:p>
        </w:tc>
        <w:tc>
          <w:tcPr>
            <w:tcW w:w="593" w:type="dxa"/>
          </w:tcPr>
          <w:p w14:paraId="4B4A2F5B" w14:textId="34E49060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703C8E3E" w14:textId="132EF956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enjoys events with predictable sequences (e.g., re-</w:t>
            </w:r>
            <w:r w:rsidRPr="00F11318">
              <w:rPr>
                <w:rFonts w:ascii="Calibri" w:hAnsi="Calibri" w:cs="Calibri"/>
                <w:color w:val="000000"/>
              </w:rPr>
              <w:lastRenderedPageBreak/>
              <w:t>reading the same book, or re-watching the same videos).</w:t>
            </w:r>
          </w:p>
        </w:tc>
        <w:tc>
          <w:tcPr>
            <w:tcW w:w="1094" w:type="dxa"/>
          </w:tcPr>
          <w:p w14:paraId="5E29C76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03D37D0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637061B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6962749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3CE364B0" w14:textId="77777777" w:rsidTr="00F11318">
        <w:tc>
          <w:tcPr>
            <w:tcW w:w="536" w:type="dxa"/>
          </w:tcPr>
          <w:p w14:paraId="635AFFEF" w14:textId="328D57BB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51.</w:t>
            </w:r>
          </w:p>
        </w:tc>
        <w:tc>
          <w:tcPr>
            <w:tcW w:w="593" w:type="dxa"/>
          </w:tcPr>
          <w:p w14:paraId="548183BA" w14:textId="34FF170D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33321A31" w14:textId="0C20144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</w:rPr>
              <w:t>My child is not bothered by changes to their day-to-day routines.</w:t>
            </w:r>
          </w:p>
        </w:tc>
        <w:tc>
          <w:tcPr>
            <w:tcW w:w="1094" w:type="dxa"/>
          </w:tcPr>
          <w:p w14:paraId="2423A91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071B7E5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44C98AC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2DEEAD3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0A9E882B" w14:textId="77777777" w:rsidTr="00F11318">
        <w:tc>
          <w:tcPr>
            <w:tcW w:w="536" w:type="dxa"/>
          </w:tcPr>
          <w:p w14:paraId="2AD015E0" w14:textId="736B678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52.</w:t>
            </w:r>
          </w:p>
        </w:tc>
        <w:tc>
          <w:tcPr>
            <w:tcW w:w="593" w:type="dxa"/>
          </w:tcPr>
          <w:p w14:paraId="3A068F55" w14:textId="1C16E429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7A9A8B14" w14:textId="5812867E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 xml:space="preserve">My child would be friendly towards a new child they meet. </w:t>
            </w:r>
          </w:p>
        </w:tc>
        <w:tc>
          <w:tcPr>
            <w:tcW w:w="1094" w:type="dxa"/>
          </w:tcPr>
          <w:p w14:paraId="15D678A0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5FDE5D6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70B30D7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20196E05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7B80D068" w14:textId="77777777" w:rsidTr="00F11318">
        <w:tc>
          <w:tcPr>
            <w:tcW w:w="536" w:type="dxa"/>
          </w:tcPr>
          <w:p w14:paraId="42C758EB" w14:textId="7A6F10D6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53.</w:t>
            </w:r>
          </w:p>
        </w:tc>
        <w:tc>
          <w:tcPr>
            <w:tcW w:w="593" w:type="dxa"/>
          </w:tcPr>
          <w:p w14:paraId="5731EC5C" w14:textId="4EA3BAEC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7EDA7EA2" w14:textId="7547BFE0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has been in trouble for upsetting another child.</w:t>
            </w:r>
          </w:p>
        </w:tc>
        <w:tc>
          <w:tcPr>
            <w:tcW w:w="1094" w:type="dxa"/>
          </w:tcPr>
          <w:p w14:paraId="1F3902B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6929F5AD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09C2EDD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162A9AC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1D8C9894" w14:textId="77777777" w:rsidTr="00F11318">
        <w:tc>
          <w:tcPr>
            <w:tcW w:w="536" w:type="dxa"/>
          </w:tcPr>
          <w:p w14:paraId="5E2BC9B4" w14:textId="11E5D283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54.</w:t>
            </w:r>
          </w:p>
        </w:tc>
        <w:tc>
          <w:tcPr>
            <w:tcW w:w="593" w:type="dxa"/>
          </w:tcPr>
          <w:p w14:paraId="4F69C7BB" w14:textId="37AA780B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</w:t>
            </w:r>
          </w:p>
        </w:tc>
        <w:tc>
          <w:tcPr>
            <w:tcW w:w="3597" w:type="dxa"/>
          </w:tcPr>
          <w:p w14:paraId="17C81940" w14:textId="5C98ED4F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</w:rPr>
              <w:t>My child does not enjoy doing simple puzzles</w:t>
            </w:r>
          </w:p>
        </w:tc>
        <w:tc>
          <w:tcPr>
            <w:tcW w:w="1094" w:type="dxa"/>
          </w:tcPr>
          <w:p w14:paraId="727D5C47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4E49FA31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071000F2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0C0100E9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  <w:tr w:rsidR="007F271E" w:rsidRPr="00F11318" w14:paraId="24B7E6F5" w14:textId="77777777" w:rsidTr="00F11318">
        <w:tc>
          <w:tcPr>
            <w:tcW w:w="536" w:type="dxa"/>
          </w:tcPr>
          <w:p w14:paraId="11FCFE41" w14:textId="3E240D3C" w:rsidR="007F271E" w:rsidRPr="00F11318" w:rsidRDefault="007F271E" w:rsidP="007F271E">
            <w:pPr>
              <w:rPr>
                <w:rFonts w:ascii="Calibri" w:hAnsi="Calibri" w:cs="Calibri"/>
                <w:color w:val="000000"/>
              </w:rPr>
            </w:pPr>
            <w:r w:rsidRPr="00F11318">
              <w:rPr>
                <w:rFonts w:ascii="Calibri" w:hAnsi="Calibri" w:cs="Calibri"/>
                <w:color w:val="000000"/>
              </w:rPr>
              <w:t>55.</w:t>
            </w:r>
          </w:p>
        </w:tc>
        <w:tc>
          <w:tcPr>
            <w:tcW w:w="593" w:type="dxa"/>
          </w:tcPr>
          <w:p w14:paraId="78D5D467" w14:textId="0A7BC963" w:rsidR="007F271E" w:rsidRPr="00F11318" w:rsidRDefault="00F11318" w:rsidP="007F27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</w:t>
            </w:r>
          </w:p>
        </w:tc>
        <w:tc>
          <w:tcPr>
            <w:tcW w:w="3597" w:type="dxa"/>
          </w:tcPr>
          <w:p w14:paraId="31B2D031" w14:textId="71D4D021" w:rsidR="007F271E" w:rsidRPr="00F11318" w:rsidRDefault="007F271E" w:rsidP="007F271E">
            <w:pPr>
              <w:rPr>
                <w:rFonts w:ascii="Calibri" w:hAnsi="Calibri" w:cs="Calibri"/>
              </w:rPr>
            </w:pPr>
            <w:r w:rsidRPr="00F11318">
              <w:rPr>
                <w:rFonts w:ascii="Calibri" w:hAnsi="Calibri" w:cs="Calibri"/>
                <w:color w:val="000000"/>
              </w:rPr>
              <w:t>My child sometimes resorts to physical aggression</w:t>
            </w:r>
            <w:r w:rsidRPr="00F11318" w:rsidDel="00871F22">
              <w:rPr>
                <w:rFonts w:ascii="Calibri" w:hAnsi="Calibri" w:cs="Calibri"/>
                <w:color w:val="000000"/>
              </w:rPr>
              <w:t xml:space="preserve"> </w:t>
            </w:r>
            <w:r w:rsidRPr="00F11318">
              <w:rPr>
                <w:rFonts w:ascii="Calibri" w:hAnsi="Calibri" w:cs="Calibri"/>
                <w:color w:val="000000"/>
              </w:rPr>
              <w:t>to get what they want.</w:t>
            </w:r>
          </w:p>
        </w:tc>
        <w:tc>
          <w:tcPr>
            <w:tcW w:w="1094" w:type="dxa"/>
          </w:tcPr>
          <w:p w14:paraId="33E9B3B4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997" w:type="dxa"/>
          </w:tcPr>
          <w:p w14:paraId="279FDA4E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106" w:type="dxa"/>
          </w:tcPr>
          <w:p w14:paraId="3A86BAFA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  <w:tc>
          <w:tcPr>
            <w:tcW w:w="1093" w:type="dxa"/>
          </w:tcPr>
          <w:p w14:paraId="5DBFDE16" w14:textId="77777777" w:rsidR="007F271E" w:rsidRPr="00F11318" w:rsidRDefault="007F271E" w:rsidP="007F271E">
            <w:pPr>
              <w:rPr>
                <w:rFonts w:ascii="Calibri" w:hAnsi="Calibri" w:cs="Calibri"/>
              </w:rPr>
            </w:pPr>
          </w:p>
        </w:tc>
      </w:tr>
    </w:tbl>
    <w:p w14:paraId="35C62681" w14:textId="77777777" w:rsidR="007F271E" w:rsidRPr="00F11318" w:rsidRDefault="007F271E" w:rsidP="007F271E">
      <w:pPr>
        <w:rPr>
          <w:rFonts w:ascii="Calibri" w:hAnsi="Calibri" w:cs="Calibri"/>
        </w:rPr>
      </w:pPr>
    </w:p>
    <w:p w14:paraId="1D1D8A92" w14:textId="3331135D" w:rsidR="007F271E" w:rsidRPr="00F11318" w:rsidRDefault="007F271E" w:rsidP="007F271E">
      <w:pPr>
        <w:jc w:val="center"/>
        <w:rPr>
          <w:rFonts w:ascii="Calibri" w:hAnsi="Calibri" w:cs="Calibri"/>
          <w:lang w:val="en-US"/>
        </w:rPr>
      </w:pPr>
    </w:p>
    <w:sectPr w:rsidR="007F271E" w:rsidRPr="00F11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EDB2A" w14:textId="77777777" w:rsidR="00E87B47" w:rsidRDefault="00E87B47" w:rsidP="007F271E">
      <w:pPr>
        <w:spacing w:after="0" w:line="240" w:lineRule="auto"/>
      </w:pPr>
      <w:r>
        <w:separator/>
      </w:r>
    </w:p>
  </w:endnote>
  <w:endnote w:type="continuationSeparator" w:id="0">
    <w:p w14:paraId="0AB27758" w14:textId="77777777" w:rsidR="00E87B47" w:rsidRDefault="00E87B47" w:rsidP="007F2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D2A48" w14:textId="77777777" w:rsidR="00E87B47" w:rsidRDefault="00E87B47" w:rsidP="007F271E">
      <w:pPr>
        <w:spacing w:after="0" w:line="240" w:lineRule="auto"/>
      </w:pPr>
      <w:r>
        <w:separator/>
      </w:r>
    </w:p>
  </w:footnote>
  <w:footnote w:type="continuationSeparator" w:id="0">
    <w:p w14:paraId="151F5648" w14:textId="77777777" w:rsidR="00E87B47" w:rsidRDefault="00E87B47" w:rsidP="007F27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1E"/>
    <w:rsid w:val="000A7002"/>
    <w:rsid w:val="000E1F46"/>
    <w:rsid w:val="001840CC"/>
    <w:rsid w:val="00546DCE"/>
    <w:rsid w:val="005D71FD"/>
    <w:rsid w:val="00636324"/>
    <w:rsid w:val="00701F23"/>
    <w:rsid w:val="00711CA7"/>
    <w:rsid w:val="007F271E"/>
    <w:rsid w:val="008B3F08"/>
    <w:rsid w:val="009B4285"/>
    <w:rsid w:val="00B62BA1"/>
    <w:rsid w:val="00B97B65"/>
    <w:rsid w:val="00BC6926"/>
    <w:rsid w:val="00C118D5"/>
    <w:rsid w:val="00C12964"/>
    <w:rsid w:val="00D00E3D"/>
    <w:rsid w:val="00D202DD"/>
    <w:rsid w:val="00D7376F"/>
    <w:rsid w:val="00D81A65"/>
    <w:rsid w:val="00E17528"/>
    <w:rsid w:val="00E44435"/>
    <w:rsid w:val="00E87B47"/>
    <w:rsid w:val="00EB7FD1"/>
    <w:rsid w:val="00EE49E2"/>
    <w:rsid w:val="00EF219A"/>
    <w:rsid w:val="00F1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86A21"/>
  <w15:chartTrackingRefBased/>
  <w15:docId w15:val="{01819148-BE38-4321-8A53-CD1CA983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7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7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7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2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2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71E"/>
  </w:style>
  <w:style w:type="paragraph" w:styleId="Footer">
    <w:name w:val="footer"/>
    <w:basedOn w:val="Normal"/>
    <w:link w:val="FooterChar"/>
    <w:uiPriority w:val="99"/>
    <w:unhideWhenUsed/>
    <w:rsid w:val="007F2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71E"/>
  </w:style>
  <w:style w:type="character" w:styleId="CommentReference">
    <w:name w:val="annotation reference"/>
    <w:basedOn w:val="DefaultParagraphFont"/>
    <w:uiPriority w:val="99"/>
    <w:semiHidden/>
    <w:unhideWhenUsed/>
    <w:rsid w:val="00EE4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49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49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9E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1F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07/s10803-026-07427-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Yumnah Khan</dc:creator>
  <cp:keywords/>
  <dc:description/>
  <cp:lastModifiedBy>Yumnah Khan</cp:lastModifiedBy>
  <cp:revision>14</cp:revision>
  <dcterms:created xsi:type="dcterms:W3CDTF">2024-05-09T13:25:00Z</dcterms:created>
  <dcterms:modified xsi:type="dcterms:W3CDTF">2026-07-31T16:05:00Z</dcterms:modified>
</cp:coreProperties>
</file>